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0" w:rsidRDefault="00EA1ADD" w:rsidP="005131E1">
      <w:pPr>
        <w:spacing w:after="0"/>
      </w:pPr>
      <w:bookmarkStart w:id="0" w:name="_GoBack"/>
      <w:bookmarkEnd w:id="0"/>
      <w:r>
        <w:t>Hart County Board of Commissioners</w:t>
      </w:r>
    </w:p>
    <w:p w:rsidR="00EA1ADD" w:rsidRDefault="00EA1ADD" w:rsidP="005131E1">
      <w:pPr>
        <w:spacing w:after="0"/>
      </w:pPr>
      <w:r>
        <w:t>March 13, 2018</w:t>
      </w:r>
    </w:p>
    <w:p w:rsidR="00EA1ADD" w:rsidRDefault="00EA1ADD">
      <w:r>
        <w:t>5:30 p.m.</w:t>
      </w:r>
    </w:p>
    <w:p w:rsidR="00EA1ADD" w:rsidRDefault="00EA1ADD"/>
    <w:p w:rsidR="00EA1ADD" w:rsidRDefault="00460F9B" w:rsidP="00EA1ADD">
      <w:pPr>
        <w:jc w:val="both"/>
      </w:pPr>
      <w:r>
        <w:t xml:space="preserve">The </w:t>
      </w:r>
      <w:r w:rsidR="00EA1ADD">
        <w:t>Hart County Board of Commissioners met March 13, 2018 at 5:30 p.m. at the Hart County Administrative &amp; Emergency Services Center.</w:t>
      </w:r>
    </w:p>
    <w:p w:rsidR="00EA1ADD" w:rsidRDefault="00EA1ADD" w:rsidP="00EA1ADD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EA1ADD" w:rsidRDefault="00EA1ADD" w:rsidP="00EA1ADD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EA1ADD" w:rsidRDefault="00EA1ADD" w:rsidP="00EA1ADD">
      <w:pPr>
        <w:jc w:val="both"/>
      </w:pPr>
      <w:r>
        <w:t xml:space="preserve">Prayer was offered by Commissioner Sayer. </w:t>
      </w:r>
    </w:p>
    <w:p w:rsidR="00EA1ADD" w:rsidRDefault="00EA1ADD" w:rsidP="00EA1ADD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EA1ADD" w:rsidRDefault="00EA1ADD" w:rsidP="00EA1ADD">
      <w:pPr>
        <w:jc w:val="both"/>
      </w:pPr>
      <w:r>
        <w:t xml:space="preserve">Everyone stood in observance of the Pledge of Allegiance. </w:t>
      </w:r>
    </w:p>
    <w:p w:rsidR="00EA1ADD" w:rsidRDefault="00EA1ADD" w:rsidP="00EA1ADD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EA1ADD" w:rsidRDefault="00EA1ADD" w:rsidP="00EA1ADD">
      <w:pPr>
        <w:jc w:val="both"/>
      </w:pPr>
      <w:r>
        <w:t xml:space="preserve">Chairman Dorsey called the meeting to order. </w:t>
      </w:r>
    </w:p>
    <w:p w:rsidR="00EA1ADD" w:rsidRDefault="00EA1ADD" w:rsidP="00EA1ADD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EA1ADD" w:rsidRDefault="00EA1ADD" w:rsidP="00EA1ADD">
      <w:pPr>
        <w:jc w:val="both"/>
      </w:pPr>
      <w:r>
        <w:t xml:space="preserve">Chairman Dorsey welcomed those in attendance. </w:t>
      </w:r>
    </w:p>
    <w:p w:rsidR="00EA1ADD" w:rsidRDefault="00EA1ADD" w:rsidP="00EA1ADD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EA1ADD" w:rsidRDefault="00EA1ADD" w:rsidP="00EA1ADD">
      <w:pPr>
        <w:jc w:val="both"/>
      </w:pPr>
      <w:r>
        <w:t xml:space="preserve">Commissioner Sayer moved to amend and approve the agenda to move Executive Session, adding Personnel &amp; Litigation following the approval of the minutes; add item 13 g) Sheriff’s request credit for experience. Commissioner Teasley provided a second to the motion. The motion carried 5-0. </w:t>
      </w:r>
    </w:p>
    <w:p w:rsidR="00EA1ADD" w:rsidRDefault="00EA1ADD" w:rsidP="00EA1ADD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EA1ADD" w:rsidRDefault="00EA1ADD" w:rsidP="00EA1ADD">
      <w:pPr>
        <w:pStyle w:val="ListParagraph"/>
        <w:numPr>
          <w:ilvl w:val="0"/>
          <w:numId w:val="2"/>
        </w:numPr>
        <w:jc w:val="both"/>
      </w:pPr>
      <w:r>
        <w:t xml:space="preserve">2/27/18 Regular Meeting </w:t>
      </w:r>
    </w:p>
    <w:p w:rsidR="00EA1ADD" w:rsidRDefault="00EA1ADD" w:rsidP="00EA1ADD">
      <w:pPr>
        <w:jc w:val="both"/>
      </w:pPr>
      <w:r>
        <w:t>Commissioner Teasley moved to approve February 27, 2018 meeting minutes. Commissioner Sayer provided a second to the motion. The motion carried 4-0 (Commissioner Oglesby abstained</w:t>
      </w:r>
      <w:r w:rsidR="00B960DD">
        <w:t xml:space="preserve"> due to his absence</w:t>
      </w:r>
      <w:r>
        <w:t xml:space="preserve">). </w:t>
      </w:r>
    </w:p>
    <w:p w:rsidR="00EA1ADD" w:rsidRDefault="00EA1ADD" w:rsidP="00EA1ADD">
      <w:pPr>
        <w:pStyle w:val="ListParagraph"/>
        <w:numPr>
          <w:ilvl w:val="0"/>
          <w:numId w:val="1"/>
        </w:numPr>
        <w:jc w:val="both"/>
      </w:pPr>
      <w:r>
        <w:t xml:space="preserve">Executive Session – Personnel &amp; Litigation </w:t>
      </w:r>
    </w:p>
    <w:p w:rsidR="00EA1ADD" w:rsidRDefault="00EA1ADD" w:rsidP="00EA1ADD">
      <w:pPr>
        <w:jc w:val="both"/>
      </w:pPr>
      <w:r>
        <w:t xml:space="preserve">Commissioner Oglesby moved to exit into Executive Session to discuss personnel and litigation matters. Commissioner Teasley provided a second to the motion. The motion carried 5-0. </w:t>
      </w:r>
    </w:p>
    <w:p w:rsidR="00EA1ADD" w:rsidRDefault="00EA1ADD" w:rsidP="00EA1ADD">
      <w:pPr>
        <w:jc w:val="both"/>
      </w:pPr>
      <w:r>
        <w:t xml:space="preserve">With no further action taken during Executive Session, Commissioner Oglesby moved to reconvene the regular session. Commissioner Teasley provided a second to the motion. The motion carried 5-0. </w:t>
      </w:r>
    </w:p>
    <w:p w:rsidR="00EA1ADD" w:rsidRDefault="00EA1ADD" w:rsidP="00EA1ADD">
      <w:pPr>
        <w:pStyle w:val="ListParagraph"/>
        <w:numPr>
          <w:ilvl w:val="0"/>
          <w:numId w:val="1"/>
        </w:numPr>
        <w:jc w:val="both"/>
      </w:pPr>
      <w:r>
        <w:t xml:space="preserve">Reports By Invited Guests, Committees, Authorities </w:t>
      </w:r>
    </w:p>
    <w:p w:rsidR="00EA1ADD" w:rsidRDefault="00EA1ADD" w:rsidP="00EA1ADD">
      <w:pPr>
        <w:jc w:val="both"/>
      </w:pPr>
      <w:r>
        <w:t xml:space="preserve">None </w:t>
      </w:r>
    </w:p>
    <w:p w:rsidR="00EA1ADD" w:rsidRDefault="00EA1ADD" w:rsidP="00EA1ADD">
      <w:pPr>
        <w:pStyle w:val="ListParagraph"/>
        <w:numPr>
          <w:ilvl w:val="0"/>
          <w:numId w:val="1"/>
        </w:numPr>
        <w:jc w:val="both"/>
      </w:pPr>
      <w:r>
        <w:t xml:space="preserve">Reports By Constitutional Officers &amp; Department Heads </w:t>
      </w:r>
    </w:p>
    <w:p w:rsidR="00EA1ADD" w:rsidRDefault="00EA1ADD" w:rsidP="00EA1ADD">
      <w:pPr>
        <w:jc w:val="both"/>
      </w:pPr>
      <w:r>
        <w:t xml:space="preserve">None </w:t>
      </w:r>
    </w:p>
    <w:p w:rsidR="00EA1ADD" w:rsidRDefault="00EA1ADD" w:rsidP="00EA1ADD">
      <w:pPr>
        <w:pStyle w:val="ListParagraph"/>
        <w:numPr>
          <w:ilvl w:val="0"/>
          <w:numId w:val="1"/>
        </w:numPr>
        <w:jc w:val="both"/>
      </w:pPr>
      <w:r>
        <w:t xml:space="preserve">County Administrator’s Report </w:t>
      </w:r>
    </w:p>
    <w:p w:rsidR="00EA1ADD" w:rsidRDefault="00982AB9" w:rsidP="00EA1ADD">
      <w:pPr>
        <w:jc w:val="both"/>
      </w:pPr>
      <w:r>
        <w:t xml:space="preserve">County Administrator Terrell Partain reported he was contacted by the Democratic Party in regards to cleaning the war status on the courthouse square. </w:t>
      </w:r>
    </w:p>
    <w:p w:rsidR="00982AB9" w:rsidRDefault="00982AB9" w:rsidP="00EA1ADD">
      <w:pPr>
        <w:jc w:val="both"/>
      </w:pPr>
      <w:r>
        <w:t xml:space="preserve">Commissioner Oglesby moved to allow the Democratic Party to pressure wash the war status on the courthouse grounds. Commissioner Carter provided a second to the motion. The motion carried 5-0. </w:t>
      </w:r>
    </w:p>
    <w:p w:rsidR="00982AB9" w:rsidRDefault="00982AB9" w:rsidP="00982AB9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982AB9" w:rsidRDefault="00982AB9" w:rsidP="00982AB9">
      <w:pPr>
        <w:pStyle w:val="ListParagraph"/>
        <w:jc w:val="both"/>
      </w:pPr>
      <w:r>
        <w:t xml:space="preserve">Financial Report </w:t>
      </w:r>
    </w:p>
    <w:p w:rsidR="00982AB9" w:rsidRDefault="00DD49D6" w:rsidP="00982AB9">
      <w:pPr>
        <w:jc w:val="both"/>
      </w:pPr>
      <w:r>
        <w:t>Chairman Dorsey presented the General Fund financial report through the month of February; recognized the group of citizens that cleaned up a cemetery on Old Hendrys Church Road</w:t>
      </w:r>
      <w:r w:rsidR="00F80198">
        <w:t xml:space="preserve">; and announced Little League Opening Day Event for March 17, 2018. </w:t>
      </w:r>
      <w:r>
        <w:t xml:space="preserve"> </w:t>
      </w:r>
    </w:p>
    <w:p w:rsidR="00F80198" w:rsidRDefault="00F80198" w:rsidP="00F80198">
      <w:pPr>
        <w:pStyle w:val="ListParagraph"/>
        <w:numPr>
          <w:ilvl w:val="0"/>
          <w:numId w:val="1"/>
        </w:numPr>
        <w:jc w:val="both"/>
      </w:pPr>
      <w:r>
        <w:t>Commissioners’ Reports</w:t>
      </w:r>
    </w:p>
    <w:p w:rsidR="00F80198" w:rsidRDefault="00F80198" w:rsidP="00F80198">
      <w:pPr>
        <w:jc w:val="both"/>
      </w:pPr>
      <w:r>
        <w:t xml:space="preserve">Commissioner Carter expressed his desire to create a </w:t>
      </w:r>
      <w:r w:rsidR="00B960DD">
        <w:t>consistent</w:t>
      </w:r>
      <w:r>
        <w:t xml:space="preserve"> maintenance schedule for the courthouse grounds</w:t>
      </w:r>
      <w:r w:rsidR="00B960DD">
        <w:t xml:space="preserve"> and </w:t>
      </w:r>
      <w:r w:rsidR="009B4593">
        <w:t xml:space="preserve">discuss </w:t>
      </w:r>
      <w:r w:rsidR="00B960DD">
        <w:t>road striping equipment</w:t>
      </w:r>
      <w:r w:rsidR="009B4593">
        <w:t xml:space="preserve"> in the near future</w:t>
      </w:r>
      <w:r w:rsidR="00B960DD">
        <w:t xml:space="preserve">. </w:t>
      </w:r>
    </w:p>
    <w:p w:rsidR="00B960DD" w:rsidRDefault="00B960DD" w:rsidP="00B960D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Old Business </w:t>
      </w:r>
    </w:p>
    <w:p w:rsidR="00B960DD" w:rsidRDefault="00B960DD" w:rsidP="00B960DD">
      <w:pPr>
        <w:pStyle w:val="ListParagraph"/>
        <w:numPr>
          <w:ilvl w:val="0"/>
          <w:numId w:val="3"/>
        </w:numPr>
        <w:jc w:val="both"/>
      </w:pPr>
      <w:r>
        <w:t xml:space="preserve">HWC&amp;S Board Appointments (3) </w:t>
      </w:r>
    </w:p>
    <w:p w:rsidR="00B960DD" w:rsidRDefault="00B960DD" w:rsidP="00B960DD">
      <w:pPr>
        <w:jc w:val="both"/>
      </w:pPr>
      <w:r>
        <w:t xml:space="preserve">Chairman Dorsey stated current HWC&amp;S Authority members continue to hold office until their successor is appointed as per the legislated act. </w:t>
      </w:r>
    </w:p>
    <w:p w:rsidR="00B960DD" w:rsidRDefault="00B960DD" w:rsidP="00B960DD">
      <w:pPr>
        <w:jc w:val="both"/>
      </w:pPr>
      <w:r>
        <w:t xml:space="preserve">Chairman Dorsey moved to appoint Patti Brown to replace Mike McNabb’s position and Marvin Justice to replace Jerry Cannady’s position on the Hart County Water &amp; Sewer Authority. Commissioner Sayer provided a second to the motion. The motion carried 3-2 (Commissioners Carter and Teasley opposed). </w:t>
      </w:r>
    </w:p>
    <w:p w:rsidR="00B960DD" w:rsidRDefault="00B960DD" w:rsidP="00B960DD">
      <w:pPr>
        <w:pStyle w:val="ListParagraph"/>
        <w:numPr>
          <w:ilvl w:val="0"/>
          <w:numId w:val="3"/>
        </w:numPr>
        <w:jc w:val="both"/>
      </w:pPr>
      <w:r>
        <w:t xml:space="preserve">Final Adoption of Comprehensive Plan </w:t>
      </w:r>
    </w:p>
    <w:p w:rsidR="006630A2" w:rsidRDefault="006630A2" w:rsidP="006630A2">
      <w:pPr>
        <w:jc w:val="both"/>
      </w:pPr>
      <w:r>
        <w:t xml:space="preserve">Commissioner Oglesby moved to adopt the Comprehensive Plan. Commissioner Teasley provided a second to the motion. The motion carried 5-0. </w:t>
      </w:r>
    </w:p>
    <w:p w:rsidR="006630A2" w:rsidRDefault="006630A2" w:rsidP="006630A2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6630A2" w:rsidRDefault="006630A2" w:rsidP="006630A2">
      <w:pPr>
        <w:pStyle w:val="ListParagraph"/>
        <w:numPr>
          <w:ilvl w:val="0"/>
          <w:numId w:val="4"/>
        </w:numPr>
        <w:jc w:val="both"/>
      </w:pPr>
      <w:r>
        <w:t xml:space="preserve">Archway Update and FY19 MOU </w:t>
      </w:r>
    </w:p>
    <w:p w:rsidR="006630A2" w:rsidRDefault="006630A2" w:rsidP="006630A2">
      <w:pPr>
        <w:jc w:val="both"/>
      </w:pPr>
      <w:r>
        <w:t>Anna Strickland thanked the BOC for partnering with Archway for the past ten years and gave a summary of their accomplishments.</w:t>
      </w:r>
    </w:p>
    <w:p w:rsidR="006630A2" w:rsidRDefault="006630A2" w:rsidP="006630A2">
      <w:pPr>
        <w:jc w:val="both"/>
      </w:pPr>
      <w:r>
        <w:t xml:space="preserve">Commissioner Oglesby moved to approve Archway FY19 MOU. Commissioner Teasley provided a second to the motion. The motion carried 5-0. </w:t>
      </w:r>
    </w:p>
    <w:p w:rsidR="006630A2" w:rsidRDefault="006630A2" w:rsidP="006630A2">
      <w:pPr>
        <w:pStyle w:val="ListParagraph"/>
        <w:numPr>
          <w:ilvl w:val="0"/>
          <w:numId w:val="4"/>
        </w:numPr>
        <w:jc w:val="both"/>
      </w:pPr>
      <w:r>
        <w:t xml:space="preserve">Letter of Support Lavonia/Gateway I, II, III Sewer Project </w:t>
      </w:r>
    </w:p>
    <w:p w:rsidR="006630A2" w:rsidRDefault="006630A2" w:rsidP="006630A2">
      <w:pPr>
        <w:jc w:val="both"/>
      </w:pPr>
      <w:r>
        <w:t xml:space="preserve">Commissioner Oglesby moved to authorize Chairman Dorsey to sign the letter of support. Commissioner Carter provided a second to the motion. </w:t>
      </w:r>
    </w:p>
    <w:p w:rsidR="006630A2" w:rsidRDefault="006630A2" w:rsidP="006630A2">
      <w:pPr>
        <w:jc w:val="both"/>
      </w:pPr>
      <w:r>
        <w:t xml:space="preserve">Chairman Dorsey reported funding for the project will be from SPLOST Economic Development allotment. </w:t>
      </w:r>
    </w:p>
    <w:p w:rsidR="006630A2" w:rsidRDefault="006630A2" w:rsidP="006630A2">
      <w:pPr>
        <w:jc w:val="both"/>
      </w:pPr>
      <w:r>
        <w:t xml:space="preserve">The motion carried 5-0. </w:t>
      </w:r>
    </w:p>
    <w:p w:rsidR="006630A2" w:rsidRDefault="006630A2" w:rsidP="006630A2">
      <w:pPr>
        <w:pStyle w:val="ListParagraph"/>
        <w:numPr>
          <w:ilvl w:val="0"/>
          <w:numId w:val="4"/>
        </w:numPr>
        <w:jc w:val="both"/>
      </w:pPr>
      <w:r>
        <w:t xml:space="preserve">City County Meeting Discussion </w:t>
      </w:r>
    </w:p>
    <w:p w:rsidR="006630A2" w:rsidRDefault="006630A2" w:rsidP="006630A2">
      <w:pPr>
        <w:jc w:val="both"/>
      </w:pPr>
      <w:r>
        <w:t>BOC members agreed to provide County Administrator Partain with availability dates to schedule the meeting.</w:t>
      </w:r>
    </w:p>
    <w:p w:rsidR="006630A2" w:rsidRDefault="006630A2" w:rsidP="006630A2">
      <w:pPr>
        <w:pStyle w:val="ListParagraph"/>
        <w:numPr>
          <w:ilvl w:val="0"/>
          <w:numId w:val="4"/>
        </w:numPr>
        <w:jc w:val="both"/>
      </w:pPr>
      <w:r>
        <w:t xml:space="preserve">Discussion of the Possible Conflict of Interest related to Hart County’s FY2018 CDBG Application </w:t>
      </w:r>
    </w:p>
    <w:p w:rsidR="006630A2" w:rsidRDefault="00C25840" w:rsidP="006630A2">
      <w:pPr>
        <w:jc w:val="both"/>
      </w:pPr>
      <w:r>
        <w:t xml:space="preserve">Commissioner Carter </w:t>
      </w:r>
      <w:r w:rsidR="009342E5">
        <w:t>disclosed he owns property on Crossroads Circle of which is included in the proposed CDBG application to supply water for the area;</w:t>
      </w:r>
      <w:r w:rsidR="009B4593">
        <w:t xml:space="preserve"> he was not involved in the selection process which was action taken by Hart County Water &amp; Sewer Authority;</w:t>
      </w:r>
      <w:r w:rsidR="00D27BB1">
        <w:t xml:space="preserve"> he has no conflict of interest in reference to the project</w:t>
      </w:r>
      <w:r w:rsidR="009342E5">
        <w:t xml:space="preserve"> and will abstain from any further discussion associated with the proposed project. </w:t>
      </w:r>
    </w:p>
    <w:p w:rsidR="00D27BB1" w:rsidRDefault="001054C6" w:rsidP="001054C6">
      <w:pPr>
        <w:pStyle w:val="ListParagraph"/>
        <w:numPr>
          <w:ilvl w:val="0"/>
          <w:numId w:val="4"/>
        </w:numPr>
        <w:jc w:val="both"/>
      </w:pPr>
      <w:r>
        <w:t xml:space="preserve">Major Nathan Durkee Proclamation (Sons of the American Revolution) </w:t>
      </w:r>
    </w:p>
    <w:p w:rsidR="001054C6" w:rsidRDefault="001054C6" w:rsidP="001054C6">
      <w:pPr>
        <w:jc w:val="both"/>
      </w:pPr>
      <w:r>
        <w:t xml:space="preserve">Commissioner Carter moved to adopt the proclamation. Commissioner Sayer provided a second to the motion. The motion carried 5-0. </w:t>
      </w:r>
    </w:p>
    <w:p w:rsidR="001054C6" w:rsidRDefault="001054C6" w:rsidP="001054C6">
      <w:pPr>
        <w:pStyle w:val="ListParagraph"/>
        <w:numPr>
          <w:ilvl w:val="0"/>
          <w:numId w:val="4"/>
        </w:numPr>
        <w:jc w:val="both"/>
      </w:pPr>
      <w:r>
        <w:t xml:space="preserve">GMRC Request for Assistance for ARC Grant Application for Gateway III Sewer Project </w:t>
      </w:r>
    </w:p>
    <w:p w:rsidR="001054C6" w:rsidRDefault="001054C6" w:rsidP="001054C6">
      <w:pPr>
        <w:jc w:val="both"/>
      </w:pPr>
      <w:r>
        <w:t xml:space="preserve">Chairman Dorsey reported matching funds will be allocated from IBA SPLOST V funds. </w:t>
      </w:r>
    </w:p>
    <w:p w:rsidR="001054C6" w:rsidRDefault="001054C6" w:rsidP="001054C6">
      <w:pPr>
        <w:jc w:val="both"/>
      </w:pPr>
      <w:r>
        <w:t xml:space="preserve">Commissioner Sayer moved to approve GMRC request for assistance for the ARC Grant Application. Chairman Dorsey provided a second to the motion. The motion carried 5-0. </w:t>
      </w:r>
    </w:p>
    <w:p w:rsidR="001054C6" w:rsidRDefault="001054C6" w:rsidP="001054C6">
      <w:pPr>
        <w:pStyle w:val="ListParagraph"/>
        <w:numPr>
          <w:ilvl w:val="0"/>
          <w:numId w:val="4"/>
        </w:numPr>
        <w:jc w:val="both"/>
      </w:pPr>
      <w:r>
        <w:t xml:space="preserve">Sheriff Request credit for experience (2) years </w:t>
      </w:r>
    </w:p>
    <w:p w:rsidR="001054C6" w:rsidRDefault="001054C6" w:rsidP="001054C6">
      <w:pPr>
        <w:jc w:val="both"/>
      </w:pPr>
      <w:r>
        <w:t xml:space="preserve">Sheriff Cleveland requested new hire Deputy David Luke Bennett receive two years of service from his date of hire. </w:t>
      </w:r>
    </w:p>
    <w:p w:rsidR="001054C6" w:rsidRDefault="001054C6" w:rsidP="001054C6">
      <w:pPr>
        <w:jc w:val="both"/>
      </w:pPr>
      <w:r>
        <w:t xml:space="preserve">Commissioner Oglesby moved to approve the Sheriff’s request to allow two years’ experience for new hire deputy Bennett. Commissioner Carter provided a second to the motion. The motion carried 5-0. </w:t>
      </w:r>
    </w:p>
    <w:p w:rsidR="009B4593" w:rsidRDefault="001054C6" w:rsidP="001054C6">
      <w:pPr>
        <w:pStyle w:val="ListParagraph"/>
        <w:numPr>
          <w:ilvl w:val="0"/>
          <w:numId w:val="1"/>
        </w:numPr>
        <w:jc w:val="both"/>
      </w:pPr>
      <w:r>
        <w:t xml:space="preserve">Public Comment </w:t>
      </w:r>
    </w:p>
    <w:p w:rsidR="001054C6" w:rsidRDefault="009B4593" w:rsidP="009B4593">
      <w:pPr>
        <w:jc w:val="both"/>
      </w:pPr>
      <w:r>
        <w:t xml:space="preserve">County Attorney Walter Gordon invited the BOC to </w:t>
      </w:r>
      <w:proofErr w:type="spellStart"/>
      <w:r>
        <w:t>Medlink</w:t>
      </w:r>
      <w:proofErr w:type="spellEnd"/>
      <w:r>
        <w:t xml:space="preserve">/Hartwell Open House Event March 22, 2018 from 5:00 p.m. – 7:00 p.m. During the open house they will introduce their newest physician on staff, Dr. Jay Gordon. </w:t>
      </w:r>
      <w:r w:rsidR="001054C6">
        <w:t xml:space="preserve"> </w:t>
      </w:r>
    </w:p>
    <w:p w:rsidR="001054C6" w:rsidRDefault="001054C6" w:rsidP="001054C6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1054C6" w:rsidRDefault="001054C6" w:rsidP="001054C6">
      <w:pPr>
        <w:jc w:val="both"/>
      </w:pPr>
      <w:r>
        <w:lastRenderedPageBreak/>
        <w:t xml:space="preserve">Commissioner Oglesby moved to adjourn the meeting. Commissioner Sayer provided a second to the motion. The motion carried 5-0. </w:t>
      </w:r>
    </w:p>
    <w:p w:rsidR="001054C6" w:rsidRDefault="001054C6" w:rsidP="001054C6">
      <w:pPr>
        <w:jc w:val="both"/>
      </w:pPr>
    </w:p>
    <w:p w:rsidR="001054C6" w:rsidRDefault="001054C6" w:rsidP="001054C6">
      <w:pPr>
        <w:jc w:val="both"/>
      </w:pPr>
      <w:r>
        <w:t>------------------------------------------------------------------------</w:t>
      </w:r>
      <w:r>
        <w:tab/>
        <w:t>----------------------------------------------------------------</w:t>
      </w:r>
    </w:p>
    <w:p w:rsidR="001054C6" w:rsidRDefault="001054C6" w:rsidP="001054C6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1054C6" w:rsidRDefault="001054C6" w:rsidP="001054C6">
      <w:pPr>
        <w:jc w:val="both"/>
      </w:pPr>
    </w:p>
    <w:p w:rsidR="00B960DD" w:rsidRDefault="00B960DD" w:rsidP="00B960DD">
      <w:pPr>
        <w:jc w:val="both"/>
      </w:pPr>
    </w:p>
    <w:p w:rsidR="00B960DD" w:rsidRDefault="00B960DD" w:rsidP="00B960DD">
      <w:pPr>
        <w:jc w:val="both"/>
      </w:pPr>
    </w:p>
    <w:p w:rsidR="00F80198" w:rsidRDefault="00F80198" w:rsidP="00F80198">
      <w:pPr>
        <w:jc w:val="both"/>
      </w:pPr>
    </w:p>
    <w:sectPr w:rsidR="00F80198" w:rsidSect="005E3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E8" w:rsidRDefault="005C6FE8" w:rsidP="00BA1F1F">
      <w:pPr>
        <w:spacing w:after="0"/>
      </w:pPr>
      <w:r>
        <w:separator/>
      </w:r>
    </w:p>
  </w:endnote>
  <w:endnote w:type="continuationSeparator" w:id="0">
    <w:p w:rsidR="005C6FE8" w:rsidRDefault="005C6FE8" w:rsidP="00BA1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8" w:rsidRDefault="00F80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5994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1F1F" w:rsidRDefault="00BA1F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4D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A1F1F" w:rsidRDefault="00BA1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8" w:rsidRDefault="00F80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E8" w:rsidRDefault="005C6FE8" w:rsidP="00BA1F1F">
      <w:pPr>
        <w:spacing w:after="0"/>
      </w:pPr>
      <w:r>
        <w:separator/>
      </w:r>
    </w:p>
  </w:footnote>
  <w:footnote w:type="continuationSeparator" w:id="0">
    <w:p w:rsidR="005C6FE8" w:rsidRDefault="005C6FE8" w:rsidP="00BA1F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8" w:rsidRDefault="00F80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8" w:rsidRDefault="00F80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8" w:rsidRDefault="00F80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4C4"/>
    <w:multiLevelType w:val="hybridMultilevel"/>
    <w:tmpl w:val="C36A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10C5"/>
    <w:multiLevelType w:val="hybridMultilevel"/>
    <w:tmpl w:val="0A8625B2"/>
    <w:lvl w:ilvl="0" w:tplc="D5CEE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53C1C"/>
    <w:multiLevelType w:val="hybridMultilevel"/>
    <w:tmpl w:val="02D88AD6"/>
    <w:lvl w:ilvl="0" w:tplc="B678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E763E"/>
    <w:multiLevelType w:val="hybridMultilevel"/>
    <w:tmpl w:val="F4CE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D"/>
    <w:rsid w:val="001054C6"/>
    <w:rsid w:val="002C0908"/>
    <w:rsid w:val="004213F1"/>
    <w:rsid w:val="00460F9B"/>
    <w:rsid w:val="005124A3"/>
    <w:rsid w:val="005131E1"/>
    <w:rsid w:val="005C6FE8"/>
    <w:rsid w:val="005E34D1"/>
    <w:rsid w:val="006630A2"/>
    <w:rsid w:val="00747A1E"/>
    <w:rsid w:val="00772EC4"/>
    <w:rsid w:val="009342E5"/>
    <w:rsid w:val="00982AB9"/>
    <w:rsid w:val="009B4593"/>
    <w:rsid w:val="00AD0A06"/>
    <w:rsid w:val="00B960DD"/>
    <w:rsid w:val="00BA1F1F"/>
    <w:rsid w:val="00C25840"/>
    <w:rsid w:val="00D27BB1"/>
    <w:rsid w:val="00DD49D6"/>
    <w:rsid w:val="00EA1ADD"/>
    <w:rsid w:val="00F66420"/>
    <w:rsid w:val="00F67288"/>
    <w:rsid w:val="00F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3B1E6-D4DF-41C2-B3DC-E45C1A3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F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F1F"/>
  </w:style>
  <w:style w:type="paragraph" w:styleId="Footer">
    <w:name w:val="footer"/>
    <w:basedOn w:val="Normal"/>
    <w:link w:val="FooterChar"/>
    <w:uiPriority w:val="99"/>
    <w:unhideWhenUsed/>
    <w:rsid w:val="00BA1F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F1F"/>
  </w:style>
  <w:style w:type="paragraph" w:styleId="BalloonText">
    <w:name w:val="Balloon Text"/>
    <w:basedOn w:val="Normal"/>
    <w:link w:val="BalloonTextChar"/>
    <w:uiPriority w:val="99"/>
    <w:semiHidden/>
    <w:unhideWhenUsed/>
    <w:rsid w:val="00F672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17</cp:revision>
  <cp:lastPrinted>2018-08-27T18:52:00Z</cp:lastPrinted>
  <dcterms:created xsi:type="dcterms:W3CDTF">2018-03-22T13:39:00Z</dcterms:created>
  <dcterms:modified xsi:type="dcterms:W3CDTF">2018-08-27T18:52:00Z</dcterms:modified>
</cp:coreProperties>
</file>